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77" w:rsidRDefault="00A715CC">
      <w:pPr>
        <w:rPr>
          <w:rFonts w:asciiTheme="minorBidi" w:hAnsiTheme="minorBidi"/>
          <w:i/>
          <w:iCs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posOffset>4725619</wp:posOffset>
            </wp:positionH>
            <wp:positionV relativeFrom="paragraph">
              <wp:posOffset>-174675</wp:posOffset>
            </wp:positionV>
            <wp:extent cx="1162050" cy="409575"/>
            <wp:effectExtent l="0" t="0" r="0" b="9525"/>
            <wp:wrapNone/>
            <wp:docPr id="5" name="Picture 5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977" w:rsidRPr="00A715CC">
        <w:rPr>
          <w:rFonts w:asciiTheme="minorBidi" w:hAnsiTheme="minorBidi"/>
          <w:i/>
          <w:iCs/>
          <w:sz w:val="32"/>
          <w:szCs w:val="32"/>
          <w:cs/>
        </w:rPr>
        <w:t>ข่าวประชาสัมพันธ์</w:t>
      </w:r>
    </w:p>
    <w:p w:rsidR="00A715CC" w:rsidRPr="00A715CC" w:rsidRDefault="00A715CC">
      <w:pPr>
        <w:rPr>
          <w:rFonts w:asciiTheme="minorBidi" w:hAnsiTheme="minorBidi"/>
          <w:i/>
          <w:iCs/>
          <w:sz w:val="32"/>
          <w:szCs w:val="32"/>
        </w:rPr>
      </w:pPr>
    </w:p>
    <w:p w:rsidR="00725B25" w:rsidRPr="00A715CC" w:rsidRDefault="00B67977" w:rsidP="00A715CC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A715CC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753BE8" w:rsidRPr="00A715CC">
        <w:rPr>
          <w:rFonts w:asciiTheme="minorBidi" w:hAnsiTheme="minorBidi"/>
          <w:b/>
          <w:bCs/>
          <w:sz w:val="32"/>
          <w:szCs w:val="32"/>
          <w:cs/>
        </w:rPr>
        <w:t>ตอกย้ำศักยภาพธุรกิจไทย</w:t>
      </w:r>
      <w:r w:rsidRPr="00A715CC">
        <w:rPr>
          <w:rFonts w:asciiTheme="minorBidi" w:hAnsiTheme="minorBidi"/>
          <w:b/>
          <w:bCs/>
          <w:sz w:val="32"/>
          <w:szCs w:val="32"/>
          <w:cs/>
        </w:rPr>
        <w:t xml:space="preserve">ในงาน </w:t>
      </w:r>
      <w:r w:rsidRPr="00A715CC">
        <w:rPr>
          <w:rFonts w:asciiTheme="minorBidi" w:hAnsiTheme="minorBidi"/>
          <w:b/>
          <w:bCs/>
          <w:sz w:val="32"/>
          <w:szCs w:val="32"/>
        </w:rPr>
        <w:t xml:space="preserve">World Expo 2020 </w:t>
      </w:r>
      <w:r w:rsidR="0087582E" w:rsidRPr="00A715CC">
        <w:rPr>
          <w:rFonts w:asciiTheme="minorBidi" w:hAnsiTheme="minorBidi"/>
          <w:b/>
          <w:bCs/>
          <w:sz w:val="32"/>
          <w:szCs w:val="32"/>
        </w:rPr>
        <w:t xml:space="preserve">Dubai </w:t>
      </w:r>
    </w:p>
    <w:p w:rsidR="00B67977" w:rsidRPr="00A715CC" w:rsidRDefault="00725B25" w:rsidP="00A715CC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A715CC">
        <w:rPr>
          <w:rFonts w:asciiTheme="minorBidi" w:hAnsiTheme="minorBidi"/>
          <w:b/>
          <w:bCs/>
          <w:sz w:val="32"/>
          <w:szCs w:val="32"/>
          <w:cs/>
        </w:rPr>
        <w:t>ชู</w:t>
      </w:r>
      <w:r w:rsidR="00753BE8" w:rsidRPr="00A715CC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  <w:r w:rsidR="00911A3E" w:rsidRPr="00A715CC">
        <w:rPr>
          <w:rFonts w:asciiTheme="minorBidi" w:hAnsiTheme="minorBidi"/>
          <w:b/>
          <w:bCs/>
          <w:sz w:val="32"/>
          <w:szCs w:val="32"/>
          <w:cs/>
        </w:rPr>
        <w:t>สินค้าและโซลูชัน</w:t>
      </w:r>
      <w:r w:rsidRPr="00A715CC">
        <w:rPr>
          <w:rFonts w:asciiTheme="minorBidi" w:hAnsiTheme="minorBidi"/>
          <w:b/>
          <w:bCs/>
          <w:sz w:val="32"/>
          <w:szCs w:val="32"/>
          <w:cs/>
        </w:rPr>
        <w:t xml:space="preserve"> ตอบโจทย์</w:t>
      </w:r>
      <w:r w:rsidR="00B67977" w:rsidRPr="00A715CC">
        <w:rPr>
          <w:rFonts w:asciiTheme="minorBidi" w:hAnsiTheme="minorBidi"/>
          <w:b/>
          <w:bCs/>
          <w:sz w:val="32"/>
          <w:szCs w:val="32"/>
        </w:rPr>
        <w:t xml:space="preserve"> Better Living</w:t>
      </w:r>
      <w:r w:rsidR="00753BE8" w:rsidRPr="00A715CC">
        <w:rPr>
          <w:rFonts w:asciiTheme="minorBidi" w:hAnsiTheme="minorBidi"/>
          <w:b/>
          <w:bCs/>
          <w:sz w:val="32"/>
          <w:szCs w:val="32"/>
          <w:cs/>
        </w:rPr>
        <w:t xml:space="preserve"> ใน </w:t>
      </w:r>
      <w:r w:rsidR="00753BE8" w:rsidRPr="00A715CC">
        <w:rPr>
          <w:rFonts w:asciiTheme="minorBidi" w:hAnsiTheme="minorBidi"/>
          <w:b/>
          <w:bCs/>
          <w:sz w:val="32"/>
          <w:szCs w:val="32"/>
        </w:rPr>
        <w:t>Thailand Pavilion</w:t>
      </w:r>
    </w:p>
    <w:bookmarkEnd w:id="0"/>
    <w:p w:rsidR="00753BE8" w:rsidRPr="00A715CC" w:rsidRDefault="00753BE8" w:rsidP="00725B25">
      <w:pPr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:rsidR="00753BE8" w:rsidRPr="00A715CC" w:rsidRDefault="00753BE8" w:rsidP="0008727D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เมื่อเร็วๆ นี้ </w:t>
      </w:r>
      <w:r w:rsidR="00D0304D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เอสซีจี 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>ได้ไปร่วมออกบ</w:t>
      </w:r>
      <w:r w:rsidR="007C0055" w:rsidRPr="00A715CC">
        <w:rPr>
          <w:rFonts w:asciiTheme="minorBidi" w:hAnsiTheme="minorBidi"/>
          <w:color w:val="000000" w:themeColor="text1"/>
          <w:sz w:val="32"/>
          <w:szCs w:val="32"/>
          <w:cs/>
        </w:rPr>
        <w:t>ูท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ในฐานะผู้สนับสนุน </w:t>
      </w:r>
      <w:r w:rsidRPr="00A715CC">
        <w:rPr>
          <w:rFonts w:asciiTheme="minorBidi" w:hAnsiTheme="minorBidi"/>
          <w:color w:val="000000" w:themeColor="text1"/>
          <w:sz w:val="32"/>
          <w:szCs w:val="32"/>
        </w:rPr>
        <w:t>Thailand Pavilion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ในงาน </w:t>
      </w:r>
      <w:r w:rsidRPr="00A715CC">
        <w:rPr>
          <w:rFonts w:asciiTheme="minorBidi" w:hAnsiTheme="minorBidi"/>
          <w:color w:val="000000" w:themeColor="text1"/>
          <w:sz w:val="32"/>
          <w:szCs w:val="32"/>
        </w:rPr>
        <w:t xml:space="preserve">World Expo 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>2020 ที่จัดขึ้น ณ เมืองดูไบ สหรัฐอาหรับเอมิเรตส์</w:t>
      </w:r>
      <w:r w:rsidR="004B6FF4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ระหว่างวันที่ </w:t>
      </w:r>
      <w:r w:rsidR="004B6FF4" w:rsidRPr="00A715CC">
        <w:rPr>
          <w:rFonts w:asciiTheme="minorBidi" w:hAnsiTheme="minorBidi"/>
          <w:color w:val="000000" w:themeColor="text1"/>
          <w:sz w:val="32"/>
          <w:szCs w:val="32"/>
        </w:rPr>
        <w:t xml:space="preserve">21 </w:t>
      </w:r>
      <w:r w:rsidR="004B6FF4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– </w:t>
      </w:r>
      <w:r w:rsidR="004B6FF4" w:rsidRPr="00A715CC">
        <w:rPr>
          <w:rFonts w:asciiTheme="minorBidi" w:hAnsiTheme="minorBidi"/>
          <w:color w:val="000000" w:themeColor="text1"/>
          <w:sz w:val="32"/>
          <w:szCs w:val="32"/>
        </w:rPr>
        <w:t xml:space="preserve">26 </w:t>
      </w:r>
      <w:r w:rsidR="004B6FF4" w:rsidRPr="00A715CC">
        <w:rPr>
          <w:rFonts w:asciiTheme="minorBidi" w:hAnsiTheme="minorBidi"/>
          <w:color w:val="000000" w:themeColor="text1"/>
          <w:sz w:val="32"/>
          <w:szCs w:val="32"/>
          <w:cs/>
        </w:rPr>
        <w:t>ธันวาคม ที่ผ่านมา โดยเอสซีจี ได้นำเสนอสินค้าและโซลูชัน</w:t>
      </w:r>
      <w:r w:rsidR="00463B72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จาก 3 กลุ่มธุรกิจ ได้แก่ </w:t>
      </w:r>
      <w:r w:rsidR="00463B72" w:rsidRPr="00A715CC">
        <w:rPr>
          <w:rFonts w:asciiTheme="minorBidi" w:hAnsiTheme="minorBidi"/>
          <w:b/>
          <w:bCs/>
          <w:sz w:val="32"/>
          <w:szCs w:val="32"/>
          <w:cs/>
        </w:rPr>
        <w:t>ธุรกิจซีเมนต์และผลิตภัณฑ์</w:t>
      </w:r>
      <w:r w:rsidR="00A31A5F" w:rsidRPr="00A715CC">
        <w:rPr>
          <w:rFonts w:asciiTheme="minorBidi" w:hAnsiTheme="minorBidi"/>
          <w:b/>
          <w:bCs/>
          <w:sz w:val="32"/>
          <w:szCs w:val="32"/>
          <w:cs/>
        </w:rPr>
        <w:t>ก่อสร้าง</w:t>
      </w:r>
      <w:r w:rsidR="00463B72" w:rsidRPr="00A715CC">
        <w:rPr>
          <w:rFonts w:asciiTheme="minorBidi" w:hAnsiTheme="minorBidi"/>
          <w:sz w:val="32"/>
          <w:szCs w:val="32"/>
          <w:cs/>
        </w:rPr>
        <w:t xml:space="preserve"> </w:t>
      </w:r>
      <w:r w:rsidR="00463B72" w:rsidRPr="00A715CC">
        <w:rPr>
          <w:rFonts w:asciiTheme="minorBidi" w:hAnsiTheme="minorBidi"/>
          <w:b/>
          <w:bCs/>
          <w:sz w:val="32"/>
          <w:szCs w:val="32"/>
          <w:cs/>
        </w:rPr>
        <w:t>ธุรกิจเคมิคอลส์</w:t>
      </w:r>
      <w:r w:rsidR="00463B72" w:rsidRPr="00A715CC">
        <w:rPr>
          <w:rFonts w:asciiTheme="minorBidi" w:hAnsiTheme="minorBidi"/>
          <w:sz w:val="32"/>
          <w:szCs w:val="32"/>
          <w:cs/>
        </w:rPr>
        <w:t xml:space="preserve"> และ</w:t>
      </w:r>
      <w:r w:rsidR="00463B72" w:rsidRPr="00A715CC">
        <w:rPr>
          <w:rFonts w:asciiTheme="minorBidi" w:hAnsiTheme="minorBidi"/>
          <w:b/>
          <w:bCs/>
          <w:sz w:val="32"/>
          <w:szCs w:val="32"/>
          <w:cs/>
        </w:rPr>
        <w:t xml:space="preserve">ธุรกิจแพคเกจจิ้ง </w:t>
      </w:r>
      <w:r w:rsidR="007C0055" w:rsidRPr="00A715CC">
        <w:rPr>
          <w:rFonts w:asciiTheme="minorBidi" w:hAnsiTheme="minorBidi"/>
          <w:b/>
          <w:bCs/>
          <w:sz w:val="32"/>
          <w:szCs w:val="32"/>
          <w:cs/>
        </w:rPr>
        <w:t>(</w:t>
      </w:r>
      <w:r w:rsidR="00463B72" w:rsidRPr="00A715CC">
        <w:rPr>
          <w:rFonts w:asciiTheme="minorBidi" w:hAnsiTheme="minorBidi"/>
          <w:b/>
          <w:bCs/>
          <w:sz w:val="32"/>
          <w:szCs w:val="32"/>
        </w:rPr>
        <w:t>SCGP</w:t>
      </w:r>
      <w:r w:rsidR="007C0055" w:rsidRPr="00A715CC">
        <w:rPr>
          <w:rFonts w:asciiTheme="minorBidi" w:hAnsiTheme="minorBidi"/>
          <w:b/>
          <w:bCs/>
          <w:sz w:val="32"/>
          <w:szCs w:val="32"/>
          <w:cs/>
        </w:rPr>
        <w:t>)</w:t>
      </w:r>
      <w:r w:rsidR="00463B72" w:rsidRPr="00A715CC">
        <w:rPr>
          <w:rFonts w:asciiTheme="minorBidi" w:hAnsiTheme="minorBidi"/>
          <w:sz w:val="32"/>
          <w:szCs w:val="32"/>
          <w:cs/>
        </w:rPr>
        <w:t xml:space="preserve"> </w:t>
      </w:r>
      <w:r w:rsidR="004B6FF4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ภายใต้แนวคิด </w:t>
      </w:r>
      <w:r w:rsidR="004B6FF4" w:rsidRPr="00A715C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“</w:t>
      </w:r>
      <w:r w:rsidRPr="00A715CC">
        <w:rPr>
          <w:rFonts w:asciiTheme="minorBidi" w:hAnsiTheme="minorBidi"/>
          <w:b/>
          <w:bCs/>
          <w:color w:val="000000" w:themeColor="text1"/>
          <w:sz w:val="32"/>
          <w:szCs w:val="32"/>
        </w:rPr>
        <w:t>Innovation for Better Living</w:t>
      </w:r>
      <w:r w:rsidR="004B6FF4" w:rsidRPr="00A715C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B6FF4" w:rsidRPr="00A715CC">
        <w:rPr>
          <w:rFonts w:asciiTheme="minorBidi" w:hAnsiTheme="minorBidi"/>
          <w:color w:val="000000" w:themeColor="text1"/>
          <w:sz w:val="32"/>
          <w:szCs w:val="32"/>
          <w:cs/>
        </w:rPr>
        <w:t>ที่มุ่งเน้นการพัฒนาคุณภาพชีวิตที่ดีขึ้นอย่างยั่งยืน</w:t>
      </w:r>
    </w:p>
    <w:p w:rsidR="00362EA8" w:rsidRPr="00A715CC" w:rsidRDefault="00362EA8" w:rsidP="00A31A5F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>โดยสินค้าและโซลูชันต่าง</w:t>
      </w:r>
      <w:r w:rsidR="000A50D7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>ๆ จากเอสซีจี ต่างได้รับความสนใจจากผู้เยี่ยมชมบู</w:t>
      </w:r>
      <w:r w:rsidR="007C0055" w:rsidRPr="00A715CC">
        <w:rPr>
          <w:rFonts w:asciiTheme="minorBidi" w:hAnsiTheme="minorBidi"/>
          <w:color w:val="000000" w:themeColor="text1"/>
          <w:sz w:val="32"/>
          <w:szCs w:val="32"/>
          <w:cs/>
        </w:rPr>
        <w:t>ท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เป็นจำนวนมาก ไม่ว่าจะเป็นในส่วนของสินค้าวัสดุก่อสร้างอย่าง </w:t>
      </w:r>
      <w:r w:rsidRPr="00A715C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ปูนมอร์ตาร์สำหรับงานก่อสร้างด้วย </w:t>
      </w:r>
      <w:r w:rsidR="007C0055" w:rsidRPr="00A715CC">
        <w:rPr>
          <w:rFonts w:asciiTheme="minorBidi" w:hAnsiTheme="minorBidi"/>
          <w:b/>
          <w:bCs/>
          <w:color w:val="000000" w:themeColor="text1"/>
          <w:sz w:val="32"/>
          <w:szCs w:val="32"/>
        </w:rPr>
        <w:t>3</w:t>
      </w:r>
      <w:r w:rsidRPr="00A715CC">
        <w:rPr>
          <w:rFonts w:asciiTheme="minorBidi" w:hAnsiTheme="minorBidi"/>
          <w:b/>
          <w:bCs/>
          <w:color w:val="000000" w:themeColor="text1"/>
          <w:sz w:val="32"/>
          <w:szCs w:val="32"/>
        </w:rPr>
        <w:t>D printing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ที่สามารถปรับแต่งให้เหมาะกับการใช้งานในหลากหลายประเภท​ </w:t>
      </w:r>
      <w:r w:rsidRPr="00A715CC">
        <w:rPr>
          <w:rFonts w:asciiTheme="minorBidi" w:hAnsiTheme="minorBidi"/>
          <w:b/>
          <w:bCs/>
          <w:color w:val="000000" w:themeColor="text1"/>
          <w:sz w:val="32"/>
          <w:szCs w:val="32"/>
        </w:rPr>
        <w:t>SCG Fretwork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วัสดุตกแต่ง </w:t>
      </w:r>
      <w:r w:rsidRPr="00A715CC">
        <w:rPr>
          <w:rFonts w:asciiTheme="minorBidi" w:hAnsiTheme="minorBidi"/>
          <w:color w:val="000000" w:themeColor="text1"/>
          <w:sz w:val="32"/>
          <w:szCs w:val="32"/>
        </w:rPr>
        <w:t xml:space="preserve">Façade 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จากไฟเบอร์ซีเมนต์ที่มีความหนาแน่นสูง ทนทาน และสามารถออกแบบลวดลายที่เป็นเอกลักษณ์ได้​ </w:t>
      </w:r>
      <w:proofErr w:type="spellStart"/>
      <w:r w:rsidR="007C0055" w:rsidRPr="00A715CC">
        <w:rPr>
          <w:rStyle w:val="normaltextrun"/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OptiBreath</w:t>
      </w:r>
      <w:proofErr w:type="spellEnd"/>
      <w:r w:rsidR="007C0055" w:rsidRPr="00A715CC">
        <w:rPr>
          <w:rStyle w:val="normaltextrun"/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®</w:t>
      </w:r>
      <w:r w:rsidR="007C0055" w:rsidRPr="00A715CC">
        <w:rPr>
          <w:rStyle w:val="normaltextrun"/>
          <w:rFonts w:asciiTheme="minorBidi" w:hAnsiTheme="minorBidi"/>
          <w:color w:val="FF0000"/>
          <w:sz w:val="32"/>
          <w:szCs w:val="32"/>
          <w:shd w:val="clear" w:color="auto" w:fill="FFFFFF"/>
        </w:rPr>
        <w:t>​ </w:t>
      </w:r>
      <w:r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บรรจุภัณฑ์ที่ช่วยคงความสดของผัก ผลไม้ให้นานขึ้น ด้วยเทคโนโลยีของฟิล์มที่ช่วยควบคุมการผ่านเข้าออกของก๊าซและไอน้ำ ทำให้ผัก ผลไม้หายใจได้และคายน้ำในปริมาณที่เหมาะสม </w:t>
      </w:r>
      <w:proofErr w:type="spellStart"/>
      <w:r w:rsidR="00A31A5F" w:rsidRPr="00A715CC">
        <w:rPr>
          <w:rFonts w:asciiTheme="minorBidi" w:hAnsiTheme="minorBidi"/>
          <w:b/>
          <w:bCs/>
          <w:color w:val="000000" w:themeColor="text1"/>
          <w:sz w:val="32"/>
          <w:szCs w:val="32"/>
        </w:rPr>
        <w:t>F</w:t>
      </w:r>
      <w:r w:rsidR="007C0055" w:rsidRPr="00A715CC">
        <w:rPr>
          <w:rStyle w:val="normaltextrun"/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ybroZeal</w:t>
      </w:r>
      <w:r w:rsidR="007C0055" w:rsidRPr="00A715CC">
        <w:rPr>
          <w:rStyle w:val="spellingerrorsuperscript"/>
          <w:rFonts w:asciiTheme="minorBidi" w:hAnsiTheme="minorBidi"/>
          <w:b/>
          <w:bCs/>
          <w:color w:val="000000"/>
          <w:sz w:val="32"/>
          <w:szCs w:val="32"/>
          <w:shd w:val="clear" w:color="auto" w:fill="FFFFFF"/>
          <w:vertAlign w:val="superscript"/>
        </w:rPr>
        <w:t>TM</w:t>
      </w:r>
      <w:proofErr w:type="spellEnd"/>
      <w:r w:rsidR="00A31A5F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 ​โซลูชันบรรจุภัณฑ์กระดาษที่แข็งแรง ปิดผนึกด้วยความร้อนได้ พิมพ์สวย ง่ายต่อการรีไซเคิล </w:t>
      </w:r>
      <w:r w:rsidR="007C0055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รวมไปถึง </w:t>
      </w:r>
      <w:r w:rsidR="007C0055" w:rsidRPr="00A715CC">
        <w:rPr>
          <w:rFonts w:asciiTheme="minorBidi" w:hAnsiTheme="minorBidi"/>
          <w:b/>
          <w:bCs/>
          <w:color w:val="000000" w:themeColor="text1"/>
          <w:sz w:val="32"/>
          <w:szCs w:val="32"/>
        </w:rPr>
        <w:t>SCG GREEN POLYMER</w:t>
      </w:r>
      <w:r w:rsidR="007C0055" w:rsidRPr="00A715C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™</w:t>
      </w:r>
      <w:r w:rsidR="007C0055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โซลูชันนวัตกรรมพลาสติกที่ตอบโจทย์การใช้งานและส่งเสริมการดูแลสิ่งแวดล้อม</w:t>
      </w:r>
    </w:p>
    <w:p w:rsidR="00B75A3B" w:rsidRPr="00A715CC" w:rsidRDefault="00463B72" w:rsidP="004B6FF4">
      <w:pPr>
        <w:jc w:val="thaiDistribute"/>
        <w:rPr>
          <w:rFonts w:asciiTheme="minorBidi" w:hAnsiTheme="minorBidi"/>
          <w:sz w:val="32"/>
          <w:szCs w:val="32"/>
        </w:rPr>
      </w:pPr>
      <w:r w:rsidRPr="00A715CC">
        <w:rPr>
          <w:rFonts w:asciiTheme="minorBidi" w:hAnsiTheme="minorBidi"/>
          <w:sz w:val="32"/>
          <w:szCs w:val="32"/>
          <w:cs/>
        </w:rPr>
        <w:t>โดยใน</w:t>
      </w:r>
      <w:r w:rsidR="00A31A5F" w:rsidRPr="00A715CC">
        <w:rPr>
          <w:rFonts w:asciiTheme="minorBidi" w:hAnsiTheme="minorBidi"/>
          <w:sz w:val="32"/>
          <w:szCs w:val="32"/>
          <w:cs/>
        </w:rPr>
        <w:t>พิธีเปิดงาน</w:t>
      </w:r>
      <w:r w:rsidRPr="00A715CC">
        <w:rPr>
          <w:rFonts w:asciiTheme="minorBidi" w:hAnsiTheme="minorBidi"/>
          <w:sz w:val="32"/>
          <w:szCs w:val="32"/>
          <w:cs/>
        </w:rPr>
        <w:t>ได้รับเกียรติจาก</w:t>
      </w:r>
      <w:r w:rsidRPr="00A715CC">
        <w:rPr>
          <w:rFonts w:asciiTheme="minorBidi" w:hAnsiTheme="minorBidi"/>
          <w:b/>
          <w:bCs/>
          <w:sz w:val="32"/>
          <w:szCs w:val="32"/>
          <w:cs/>
        </w:rPr>
        <w:t>นายอบิจิต ดัดต้า</w:t>
      </w:r>
      <w:r w:rsidRPr="00A715CC">
        <w:rPr>
          <w:rFonts w:asciiTheme="minorBidi" w:hAnsiTheme="minorBidi"/>
          <w:sz w:val="32"/>
          <w:szCs w:val="32"/>
          <w:cs/>
        </w:rPr>
        <w:t xml:space="preserve"> </w:t>
      </w:r>
      <w:r w:rsidRPr="00A715CC">
        <w:rPr>
          <w:rFonts w:asciiTheme="minorBidi" w:hAnsiTheme="minorBidi"/>
          <w:b/>
          <w:bCs/>
          <w:sz w:val="32"/>
          <w:szCs w:val="32"/>
          <w:cs/>
        </w:rPr>
        <w:t>กรรมการผู้จัดการ บริษัท เอสซีจี อินเตอร์เนชั่นแนล คอร์ปอเรชั่น</w:t>
      </w:r>
      <w:r w:rsidRPr="00A715CC">
        <w:rPr>
          <w:rFonts w:asciiTheme="minorBidi" w:hAnsiTheme="minorBidi"/>
          <w:sz w:val="32"/>
          <w:szCs w:val="32"/>
          <w:cs/>
        </w:rPr>
        <w:t xml:space="preserve"> จำกัด </w:t>
      </w:r>
      <w:r w:rsidRPr="00A715CC">
        <w:rPr>
          <w:rFonts w:asciiTheme="minorBidi" w:hAnsiTheme="minorBidi"/>
          <w:b/>
          <w:bCs/>
          <w:sz w:val="32"/>
          <w:szCs w:val="32"/>
          <w:cs/>
        </w:rPr>
        <w:t>และ นายวราวุธ ภู่อภิญญา เอกอัครราชทูต ณ กรุงอาบูดาบี</w:t>
      </w:r>
      <w:r w:rsidRPr="00A715CC">
        <w:rPr>
          <w:rFonts w:asciiTheme="minorBidi" w:hAnsiTheme="minorBidi"/>
          <w:sz w:val="32"/>
          <w:szCs w:val="32"/>
          <w:cs/>
        </w:rPr>
        <w:t xml:space="preserve"> ร่วมในพิธีเปิด พร้อมด้วยแขกผู้มีเกียรติที่มาร่วมแสดงความยินดีและชมการจัดแสดงบู</w:t>
      </w:r>
      <w:r w:rsidR="007C0055" w:rsidRPr="00A715CC">
        <w:rPr>
          <w:rFonts w:asciiTheme="minorBidi" w:hAnsiTheme="minorBidi"/>
          <w:sz w:val="32"/>
          <w:szCs w:val="32"/>
          <w:cs/>
        </w:rPr>
        <w:t>ท</w:t>
      </w:r>
      <w:r w:rsidRPr="00A715CC">
        <w:rPr>
          <w:rFonts w:asciiTheme="minorBidi" w:hAnsiTheme="minorBidi"/>
          <w:sz w:val="32"/>
          <w:szCs w:val="32"/>
          <w:cs/>
        </w:rPr>
        <w:t xml:space="preserve">ภายในงาน </w:t>
      </w:r>
      <w:r w:rsidR="003B0915" w:rsidRPr="00A715CC">
        <w:rPr>
          <w:rFonts w:asciiTheme="minorBidi" w:hAnsiTheme="minorBidi"/>
          <w:sz w:val="32"/>
          <w:szCs w:val="32"/>
          <w:cs/>
        </w:rPr>
        <w:t>นำโดย</w:t>
      </w:r>
      <w:r w:rsidR="00106C33" w:rsidRPr="00A715CC">
        <w:rPr>
          <w:rFonts w:asciiTheme="minorBidi" w:hAnsiTheme="minorBidi"/>
          <w:sz w:val="32"/>
          <w:szCs w:val="32"/>
          <w:cs/>
        </w:rPr>
        <w:t xml:space="preserve"> </w:t>
      </w:r>
      <w:r w:rsidR="00106C33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นายชัยรัตน์ ศิริวัฒน์ กงสุลใหญ่ ณ เมืองดูไบ และ ดร. กษิติธร ภูภราดัย รองผู้อำนวยการใหญ่สำนักงานส่งเสริมเศรษฐกิจดิจิทัล </w:t>
      </w:r>
      <w:r w:rsidR="007C0055" w:rsidRPr="00A715CC">
        <w:rPr>
          <w:rFonts w:asciiTheme="minorBidi" w:hAnsiTheme="minorBidi"/>
          <w:color w:val="000000" w:themeColor="text1"/>
          <w:sz w:val="32"/>
          <w:szCs w:val="32"/>
          <w:cs/>
        </w:rPr>
        <w:t>(</w:t>
      </w:r>
      <w:proofErr w:type="spellStart"/>
      <w:r w:rsidR="00106C33" w:rsidRPr="00A715CC">
        <w:rPr>
          <w:rFonts w:asciiTheme="minorBidi" w:hAnsiTheme="minorBidi"/>
          <w:color w:val="000000" w:themeColor="text1"/>
          <w:sz w:val="32"/>
          <w:szCs w:val="32"/>
        </w:rPr>
        <w:t>depa</w:t>
      </w:r>
      <w:proofErr w:type="spellEnd"/>
      <w:r w:rsidR="007C0055" w:rsidRPr="00A715CC">
        <w:rPr>
          <w:rFonts w:asciiTheme="minorBidi" w:hAnsiTheme="minorBidi"/>
          <w:color w:val="000000" w:themeColor="text1"/>
          <w:sz w:val="32"/>
          <w:szCs w:val="32"/>
          <w:cs/>
        </w:rPr>
        <w:t>)</w:t>
      </w:r>
      <w:r w:rsidR="00106C33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ในฐานะ </w:t>
      </w:r>
      <w:r w:rsidR="00106C33" w:rsidRPr="00A715CC">
        <w:rPr>
          <w:rFonts w:asciiTheme="minorBidi" w:hAnsiTheme="minorBidi"/>
          <w:color w:val="000000" w:themeColor="text1"/>
          <w:sz w:val="32"/>
          <w:szCs w:val="32"/>
        </w:rPr>
        <w:t xml:space="preserve">Thailand </w:t>
      </w:r>
      <w:r w:rsidR="00106C33" w:rsidRPr="00A715CC">
        <w:rPr>
          <w:rFonts w:asciiTheme="minorBidi" w:hAnsiTheme="minorBidi"/>
          <w:sz w:val="32"/>
          <w:szCs w:val="32"/>
        </w:rPr>
        <w:t>Pavilion Director</w:t>
      </w:r>
    </w:p>
    <w:p w:rsidR="00A31A5F" w:rsidRPr="00A715CC" w:rsidRDefault="00B75A3B" w:rsidP="00A31A5F">
      <w:pPr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A715CC">
        <w:rPr>
          <w:rFonts w:asciiTheme="minorBidi" w:hAnsiTheme="minorBidi"/>
          <w:b/>
          <w:bCs/>
          <w:sz w:val="32"/>
          <w:szCs w:val="32"/>
          <w:cs/>
        </w:rPr>
        <w:t>นายอบิจิต ดัดต้า</w:t>
      </w:r>
      <w:r w:rsidRPr="00A715CC">
        <w:rPr>
          <w:rFonts w:asciiTheme="minorBidi" w:hAnsiTheme="minorBidi"/>
          <w:sz w:val="32"/>
          <w:szCs w:val="32"/>
          <w:cs/>
        </w:rPr>
        <w:t xml:space="preserve"> </w:t>
      </w:r>
      <w:r w:rsidRPr="00A715CC">
        <w:rPr>
          <w:rFonts w:asciiTheme="minorBidi" w:hAnsiTheme="minorBidi"/>
          <w:b/>
          <w:bCs/>
          <w:sz w:val="32"/>
          <w:szCs w:val="32"/>
          <w:cs/>
        </w:rPr>
        <w:t>กรรมการผู้จัดการ บริษัท เอสซีจี อินเตอร์เนชั่นแนล คอร์ปอเรชั่น</w:t>
      </w:r>
      <w:r w:rsidRPr="00A715CC">
        <w:rPr>
          <w:rFonts w:asciiTheme="minorBidi" w:hAnsiTheme="minorBidi"/>
          <w:sz w:val="32"/>
          <w:szCs w:val="32"/>
          <w:cs/>
        </w:rPr>
        <w:t xml:space="preserve"> จำกัด กล่าวว่า “เอสซีจี รู้สึกยินดีเป็นอย่างยิ่งที่ได้รับความสนใจ</w:t>
      </w:r>
      <w:r w:rsidR="00AE604C" w:rsidRPr="00A715CC">
        <w:rPr>
          <w:rFonts w:asciiTheme="minorBidi" w:hAnsiTheme="minorBidi"/>
          <w:sz w:val="32"/>
          <w:szCs w:val="32"/>
          <w:cs/>
        </w:rPr>
        <w:t>เป็นอย่างดี</w:t>
      </w:r>
      <w:r w:rsidRPr="00A715CC">
        <w:rPr>
          <w:rFonts w:asciiTheme="minorBidi" w:hAnsiTheme="minorBidi"/>
          <w:sz w:val="32"/>
          <w:szCs w:val="32"/>
          <w:cs/>
        </w:rPr>
        <w:t>จากผู้เยี่ยมชมบู</w:t>
      </w:r>
      <w:r w:rsidR="007C0055" w:rsidRPr="00A715CC">
        <w:rPr>
          <w:rFonts w:asciiTheme="minorBidi" w:hAnsiTheme="minorBidi"/>
          <w:sz w:val="32"/>
          <w:szCs w:val="32"/>
          <w:cs/>
        </w:rPr>
        <w:t>ท</w:t>
      </w:r>
      <w:r w:rsidRPr="00A715CC">
        <w:rPr>
          <w:rFonts w:asciiTheme="minorBidi" w:hAnsiTheme="minorBidi"/>
          <w:sz w:val="32"/>
          <w:szCs w:val="32"/>
          <w:cs/>
        </w:rPr>
        <w:t>จากนานาชาติ โดยเราได้นำเสนอนวัตกรรมสินค้าและโซลูชันที่ตอบโจทย์ไลฟ์สไตล์ของผู้บริโภคยุคใหม่ รวมไปถึงเจ้าของธุรกิจและผู้ประกอบการ โดยมุ่งเน้นการสร้างความยั่งยืน และเป็นมิตรกับสิ่งแวดล้อม นอกจากนี้ทางเอสซีจีมองว่าสหรัฐอาหรับเอมิเรตส์เต็มไปด้วยโอกาสทางธุรกิจ ประสบการณ์จากการร่วมออกงานระดับโลกในครั้งนี้จะช่วยให้เราเข้าใจถึงความต้องการเฉพาะของลูกค้าในภูมิภาคนี้ได้ดียิ่งขึ้น สร้างโอกาสใน</w:t>
      </w:r>
      <w:r w:rsidR="00437E31" w:rsidRPr="00A715CC">
        <w:rPr>
          <w:rFonts w:asciiTheme="minorBidi" w:hAnsiTheme="minorBidi"/>
          <w:sz w:val="32"/>
          <w:szCs w:val="32"/>
          <w:cs/>
        </w:rPr>
        <w:t>การขยายเครือข่าย</w:t>
      </w:r>
      <w:r w:rsidR="00437E31" w:rsidRPr="00A715CC">
        <w:rPr>
          <w:rFonts w:asciiTheme="minorBidi" w:hAnsiTheme="minorBidi"/>
          <w:sz w:val="32"/>
          <w:szCs w:val="32"/>
          <w:cs/>
        </w:rPr>
        <w:lastRenderedPageBreak/>
        <w:t>ทางธุรกิจรวมไปถึง</w:t>
      </w:r>
      <w:r w:rsidRPr="00A715CC">
        <w:rPr>
          <w:rFonts w:asciiTheme="minorBidi" w:hAnsiTheme="minorBidi"/>
          <w:sz w:val="32"/>
          <w:szCs w:val="32"/>
          <w:cs/>
        </w:rPr>
        <w:t>ความร่วมมือ</w:t>
      </w:r>
      <w:r w:rsidR="00437E31" w:rsidRPr="00A715CC">
        <w:rPr>
          <w:rFonts w:asciiTheme="minorBidi" w:hAnsiTheme="minorBidi"/>
          <w:sz w:val="32"/>
          <w:szCs w:val="32"/>
          <w:cs/>
        </w:rPr>
        <w:t>กับพันธมิตรรายใหม่</w:t>
      </w:r>
      <w:r w:rsidR="007C0055" w:rsidRPr="00A715CC">
        <w:rPr>
          <w:rFonts w:asciiTheme="minorBidi" w:hAnsiTheme="minorBidi"/>
          <w:sz w:val="32"/>
          <w:szCs w:val="32"/>
          <w:cs/>
        </w:rPr>
        <w:t xml:space="preserve"> </w:t>
      </w:r>
      <w:r w:rsidR="00437E31" w:rsidRPr="00A715CC">
        <w:rPr>
          <w:rFonts w:asciiTheme="minorBidi" w:hAnsiTheme="minorBidi"/>
          <w:sz w:val="32"/>
          <w:szCs w:val="32"/>
          <w:cs/>
        </w:rPr>
        <w:t>ๆ</w:t>
      </w:r>
      <w:r w:rsidRPr="00A715CC">
        <w:rPr>
          <w:rFonts w:asciiTheme="minorBidi" w:hAnsiTheme="minorBidi"/>
          <w:sz w:val="32"/>
          <w:szCs w:val="32"/>
          <w:cs/>
        </w:rPr>
        <w:t xml:space="preserve">  </w:t>
      </w:r>
      <w:r w:rsidR="00437E31" w:rsidRPr="00A715CC">
        <w:rPr>
          <w:rFonts w:asciiTheme="minorBidi" w:hAnsiTheme="minorBidi"/>
          <w:sz w:val="32"/>
          <w:szCs w:val="32"/>
          <w:cs/>
        </w:rPr>
        <w:t>และคู่ค้าในเขตสหรัฐอาหรับเอมิเรตส์ โอมาน กาตาร์ และอีกหลากหลายประเทศ</w:t>
      </w:r>
      <w:r w:rsidR="00A31A5F" w:rsidRPr="00A715CC">
        <w:rPr>
          <w:rFonts w:asciiTheme="minorBidi" w:hAnsiTheme="minorBidi"/>
          <w:sz w:val="32"/>
          <w:szCs w:val="32"/>
          <w:cs/>
        </w:rPr>
        <w:t xml:space="preserve"> </w:t>
      </w:r>
      <w:r w:rsidR="00BC3101" w:rsidRPr="00A715CC">
        <w:rPr>
          <w:rFonts w:asciiTheme="minorBidi" w:hAnsiTheme="minorBidi"/>
          <w:sz w:val="32"/>
          <w:szCs w:val="32"/>
          <w:cs/>
        </w:rPr>
        <w:t>ซึ่ง</w:t>
      </w:r>
      <w:r w:rsidR="00A31A5F" w:rsidRPr="00A715CC">
        <w:rPr>
          <w:rFonts w:asciiTheme="minorBidi" w:hAnsiTheme="minorBidi"/>
          <w:sz w:val="32"/>
          <w:szCs w:val="32"/>
          <w:cs/>
        </w:rPr>
        <w:t>ตลอดระยะเวลาการออกบู</w:t>
      </w:r>
      <w:r w:rsidR="007C0055" w:rsidRPr="00A715CC">
        <w:rPr>
          <w:rFonts w:asciiTheme="minorBidi" w:hAnsiTheme="minorBidi"/>
          <w:sz w:val="32"/>
          <w:szCs w:val="32"/>
          <w:cs/>
        </w:rPr>
        <w:t>ท</w:t>
      </w:r>
      <w:r w:rsidR="00A31A5F" w:rsidRPr="00A715CC">
        <w:rPr>
          <w:rFonts w:asciiTheme="minorBidi" w:hAnsiTheme="minorBidi"/>
          <w:sz w:val="32"/>
          <w:szCs w:val="32"/>
          <w:cs/>
        </w:rPr>
        <w:t>ภายในงานดังกล่าว</w:t>
      </w:r>
      <w:r w:rsidR="00BC3101" w:rsidRPr="00A715CC">
        <w:rPr>
          <w:rFonts w:asciiTheme="minorBidi" w:hAnsiTheme="minorBidi"/>
          <w:sz w:val="32"/>
          <w:szCs w:val="32"/>
          <w:cs/>
        </w:rPr>
        <w:t>ได้รับรายงานว่า</w:t>
      </w:r>
      <w:r w:rsidR="00A31A5F" w:rsidRPr="00A715CC">
        <w:rPr>
          <w:rFonts w:asciiTheme="minorBidi" w:hAnsiTheme="minorBidi"/>
          <w:sz w:val="32"/>
          <w:szCs w:val="32"/>
          <w:cs/>
        </w:rPr>
        <w:t xml:space="preserve"> </w:t>
      </w:r>
      <w:r w:rsidR="00A31A5F" w:rsidRPr="00A715CC">
        <w:rPr>
          <w:rFonts w:asciiTheme="minorBidi" w:hAnsiTheme="minorBidi"/>
          <w:sz w:val="32"/>
          <w:szCs w:val="32"/>
        </w:rPr>
        <w:t xml:space="preserve">Thailand Pavilion </w:t>
      </w:r>
      <w:r w:rsidR="00A31A5F" w:rsidRPr="00A715CC">
        <w:rPr>
          <w:rFonts w:asciiTheme="minorBidi" w:hAnsiTheme="minorBidi"/>
          <w:sz w:val="32"/>
          <w:szCs w:val="32"/>
          <w:cs/>
        </w:rPr>
        <w:t xml:space="preserve">มีโอกาสต้อนรับผู้เข้าชมโดยเฉลี่ยมากกว่า 8,000 คนต่อวัน โดยศูนย์การแสดงไทยพาวิลเลียน ติดอันดับ </w:t>
      </w:r>
      <w:r w:rsidR="00A31A5F" w:rsidRPr="00A715CC">
        <w:rPr>
          <w:rFonts w:asciiTheme="minorBidi" w:hAnsiTheme="minorBidi"/>
          <w:sz w:val="32"/>
          <w:szCs w:val="32"/>
        </w:rPr>
        <w:t xml:space="preserve">5 </w:t>
      </w:r>
      <w:r w:rsidR="00A31A5F" w:rsidRPr="00A715CC">
        <w:rPr>
          <w:rFonts w:asciiTheme="minorBidi" w:hAnsiTheme="minorBidi"/>
          <w:sz w:val="32"/>
          <w:szCs w:val="32"/>
          <w:cs/>
        </w:rPr>
        <w:t>ของ</w:t>
      </w:r>
      <w:r w:rsidR="00A31A5F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โลก จาก </w:t>
      </w:r>
      <w:r w:rsidR="00A31A5F" w:rsidRPr="00A715CC">
        <w:rPr>
          <w:rFonts w:asciiTheme="minorBidi" w:hAnsiTheme="minorBidi"/>
          <w:color w:val="000000" w:themeColor="text1"/>
          <w:sz w:val="32"/>
          <w:szCs w:val="32"/>
        </w:rPr>
        <w:t xml:space="preserve">192 </w:t>
      </w:r>
      <w:r w:rsidR="00A31A5F" w:rsidRPr="00A715CC">
        <w:rPr>
          <w:rFonts w:asciiTheme="minorBidi" w:hAnsiTheme="minorBidi"/>
          <w:color w:val="000000" w:themeColor="text1"/>
          <w:sz w:val="32"/>
          <w:szCs w:val="32"/>
          <w:cs/>
        </w:rPr>
        <w:t xml:space="preserve">ประเทศ ที่มีคนมาเยี่ยมชมศูนย์การแสดงมากที่สุด และมียอดคนแชร์คลิปในโซเชียลมากเป็นอันดับ </w:t>
      </w:r>
      <w:r w:rsidR="00A31A5F" w:rsidRPr="00A715CC">
        <w:rPr>
          <w:rFonts w:asciiTheme="minorBidi" w:hAnsiTheme="minorBidi"/>
          <w:color w:val="000000" w:themeColor="text1"/>
          <w:sz w:val="32"/>
          <w:szCs w:val="32"/>
        </w:rPr>
        <w:t xml:space="preserve">1 </w:t>
      </w:r>
      <w:r w:rsidR="00A31A5F" w:rsidRPr="00A715CC">
        <w:rPr>
          <w:rFonts w:asciiTheme="minorBidi" w:hAnsiTheme="minorBidi"/>
          <w:color w:val="000000" w:themeColor="text1"/>
          <w:sz w:val="32"/>
          <w:szCs w:val="32"/>
          <w:cs/>
        </w:rPr>
        <w:t>ของโลก เอสซีจีรู้สึกภาคภูมิใจและ</w:t>
      </w:r>
      <w:r w:rsidR="00CD2A34" w:rsidRPr="00A715CC">
        <w:rPr>
          <w:rFonts w:asciiTheme="minorBidi" w:hAnsiTheme="minorBidi"/>
          <w:color w:val="000000" w:themeColor="text1"/>
          <w:sz w:val="32"/>
          <w:szCs w:val="32"/>
          <w:cs/>
        </w:rPr>
        <w:t>เป็นเกียรติ</w:t>
      </w:r>
      <w:r w:rsidR="00A31A5F" w:rsidRPr="00A715CC">
        <w:rPr>
          <w:rFonts w:asciiTheme="minorBidi" w:hAnsiTheme="minorBidi"/>
          <w:color w:val="000000" w:themeColor="text1"/>
          <w:sz w:val="32"/>
          <w:szCs w:val="32"/>
          <w:cs/>
        </w:rPr>
        <w:t>อย่างยิ่งที่ได้ร่วมเป็นส่วนหนึ่งในการนำเสนอนวัตกรรมและสร้างแรงบันดาลใจให้กับผู้เข้าชมจากทั่วโลก</w:t>
      </w:r>
      <w:r w:rsidR="00BC3101" w:rsidRPr="00A715CC">
        <w:rPr>
          <w:rFonts w:asciiTheme="minorBidi" w:hAnsiTheme="minorBidi"/>
          <w:color w:val="000000" w:themeColor="text1"/>
          <w:sz w:val="32"/>
          <w:szCs w:val="32"/>
          <w:cs/>
        </w:rPr>
        <w:t>ในครั้งนี้”</w:t>
      </w:r>
    </w:p>
    <w:p w:rsidR="00362EA8" w:rsidRPr="00A715CC" w:rsidRDefault="00362EA8" w:rsidP="00362EA8">
      <w:pPr>
        <w:jc w:val="both"/>
        <w:rPr>
          <w:rFonts w:asciiTheme="minorBidi" w:hAnsiTheme="minorBidi"/>
          <w:sz w:val="32"/>
          <w:szCs w:val="32"/>
        </w:rPr>
      </w:pPr>
      <w:r w:rsidRPr="00A715CC">
        <w:rPr>
          <w:rFonts w:asciiTheme="minorBidi" w:hAnsiTheme="minorBidi"/>
          <w:sz w:val="32"/>
          <w:szCs w:val="32"/>
          <w:cs/>
        </w:rPr>
        <w:t xml:space="preserve">ทั้งนี้เอสซีจีเป็นหนึ่งในกลุ่มบริษัทชั้นนำของอาเซียนที่ดำเนินธุรกิจตามหลัก </w:t>
      </w:r>
      <w:r w:rsidRPr="00A715CC">
        <w:rPr>
          <w:rFonts w:asciiTheme="minorBidi" w:hAnsiTheme="minorBidi"/>
          <w:sz w:val="32"/>
          <w:szCs w:val="32"/>
        </w:rPr>
        <w:t xml:space="preserve">ESG </w:t>
      </w:r>
      <w:r w:rsidRPr="00A715CC">
        <w:rPr>
          <w:rFonts w:asciiTheme="minorBidi" w:hAnsiTheme="minorBidi"/>
          <w:sz w:val="32"/>
          <w:szCs w:val="32"/>
          <w:cs/>
        </w:rPr>
        <w:t>(</w:t>
      </w:r>
      <w:r w:rsidRPr="00A715CC">
        <w:rPr>
          <w:rFonts w:asciiTheme="minorBidi" w:hAnsiTheme="minorBidi"/>
          <w:sz w:val="32"/>
          <w:szCs w:val="32"/>
        </w:rPr>
        <w:t>Environmental, Social and Governance</w:t>
      </w:r>
      <w:r w:rsidRPr="00A715CC">
        <w:rPr>
          <w:rFonts w:asciiTheme="minorBidi" w:hAnsiTheme="minorBidi"/>
          <w:sz w:val="32"/>
          <w:szCs w:val="32"/>
          <w:cs/>
        </w:rPr>
        <w:t xml:space="preserve">) ด้วยเป้าหมายการพัฒนาที่ยั่งยืนในภาคเศรษฐกิจ สังคม และสิ่งแวดล้อม เอสซีจีจึงมุ่งมั่นสร้างสรรค์นวัตกรรมสินค้า บริการ และโซลูชันเพื่อสิ่งที่ดีกว่า ด้วยการวิจัยและพัฒนาอย่างต่อเนื่อง </w:t>
      </w:r>
      <w:r w:rsidRPr="00A715CC">
        <w:rPr>
          <w:rFonts w:asciiTheme="minorBidi" w:eastAsia="Times New Roman" w:hAnsiTheme="minorBidi"/>
          <w:color w:val="000000"/>
          <w:sz w:val="32"/>
          <w:szCs w:val="32"/>
          <w:cs/>
        </w:rPr>
        <w:t>เพื่อให้สินค้า บริการ และโซลูชันของเอสซีจี เป็นหนึ่งในตัวช่วยในการสร้างคุณภาพชีวิตที่ดียิ่งขึ้นให้กับทุกคน เพื่อ</w:t>
      </w:r>
      <w:r w:rsidRPr="00A715CC">
        <w:rPr>
          <w:rFonts w:asciiTheme="minorBidi" w:hAnsiTheme="minorBidi"/>
          <w:sz w:val="32"/>
          <w:szCs w:val="32"/>
          <w:cs/>
        </w:rPr>
        <w:t xml:space="preserve">ตอบสนองความต้องการที่เปลี่ยนแปลงไปอย่างรวดเร็ว </w:t>
      </w:r>
      <w:r w:rsidRPr="00A715CC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และยังเป็นการช่วยโลกด้านสิ่งแวดล้อมได้อย่างยั่งยืน </w:t>
      </w:r>
      <w:r w:rsidR="00A715CC">
        <w:rPr>
          <w:rFonts w:asciiTheme="minorBidi" w:eastAsia="Times New Roman" w:hAnsiTheme="minorBidi"/>
          <w:color w:val="000000"/>
          <w:sz w:val="32"/>
          <w:szCs w:val="32"/>
        </w:rPr>
        <w:t xml:space="preserve"> </w:t>
      </w:r>
    </w:p>
    <w:p w:rsidR="00B67977" w:rsidRPr="00A715CC" w:rsidRDefault="002A2663" w:rsidP="00A715CC">
      <w:pPr>
        <w:ind w:firstLine="720"/>
        <w:jc w:val="both"/>
        <w:rPr>
          <w:rFonts w:asciiTheme="minorBidi" w:hAnsiTheme="minorBidi"/>
          <w:sz w:val="32"/>
          <w:szCs w:val="32"/>
        </w:rPr>
      </w:pPr>
      <w:r w:rsidRPr="00A715CC">
        <w:rPr>
          <w:rFonts w:asciiTheme="minorBidi" w:hAnsiTheme="minorBidi"/>
          <w:sz w:val="32"/>
          <w:szCs w:val="32"/>
          <w:cs/>
        </w:rPr>
        <w:t>สำหรับผู้ที่สนใจ</w:t>
      </w:r>
      <w:r w:rsidR="00157A0B" w:rsidRPr="00A715CC">
        <w:rPr>
          <w:rFonts w:asciiTheme="minorBidi" w:hAnsiTheme="minorBidi"/>
          <w:sz w:val="32"/>
          <w:szCs w:val="32"/>
          <w:cs/>
        </w:rPr>
        <w:t>สามารถเยี่ยมชมบู</w:t>
      </w:r>
      <w:r w:rsidR="007C0055" w:rsidRPr="00A715CC">
        <w:rPr>
          <w:rFonts w:asciiTheme="minorBidi" w:hAnsiTheme="minorBidi"/>
          <w:sz w:val="32"/>
          <w:szCs w:val="32"/>
          <w:cs/>
        </w:rPr>
        <w:t>ท</w:t>
      </w:r>
      <w:r w:rsidR="00157A0B" w:rsidRPr="00A715CC">
        <w:rPr>
          <w:rFonts w:asciiTheme="minorBidi" w:hAnsiTheme="minorBidi"/>
          <w:sz w:val="32"/>
          <w:szCs w:val="32"/>
          <w:cs/>
        </w:rPr>
        <w:t xml:space="preserve"> </w:t>
      </w:r>
      <w:r w:rsidR="00157A0B" w:rsidRPr="00A715CC">
        <w:rPr>
          <w:rFonts w:asciiTheme="minorBidi" w:hAnsiTheme="minorBidi"/>
          <w:sz w:val="32"/>
          <w:szCs w:val="32"/>
        </w:rPr>
        <w:t xml:space="preserve">SCG </w:t>
      </w:r>
      <w:r w:rsidR="00157A0B" w:rsidRPr="00A715CC">
        <w:rPr>
          <w:rFonts w:asciiTheme="minorBidi" w:hAnsiTheme="minorBidi"/>
          <w:sz w:val="32"/>
          <w:szCs w:val="32"/>
          <w:cs/>
        </w:rPr>
        <w:t xml:space="preserve">ในงาน </w:t>
      </w:r>
      <w:r w:rsidR="00157A0B" w:rsidRPr="00A715CC">
        <w:rPr>
          <w:rFonts w:asciiTheme="minorBidi" w:hAnsiTheme="minorBidi"/>
          <w:sz w:val="32"/>
          <w:szCs w:val="32"/>
        </w:rPr>
        <w:t xml:space="preserve">World Expo 2020 Dubai </w:t>
      </w:r>
      <w:r w:rsidR="00157A0B" w:rsidRPr="00A715CC">
        <w:rPr>
          <w:rFonts w:asciiTheme="minorBidi" w:hAnsiTheme="minorBidi"/>
          <w:sz w:val="32"/>
          <w:szCs w:val="32"/>
          <w:cs/>
        </w:rPr>
        <w:t xml:space="preserve">แบบ </w:t>
      </w:r>
      <w:r w:rsidR="00157A0B" w:rsidRPr="00A715CC">
        <w:rPr>
          <w:rFonts w:asciiTheme="minorBidi" w:hAnsiTheme="minorBidi"/>
          <w:sz w:val="32"/>
          <w:szCs w:val="32"/>
        </w:rPr>
        <w:t xml:space="preserve">360 </w:t>
      </w:r>
      <w:r w:rsidR="00157A0B" w:rsidRPr="00A715CC">
        <w:rPr>
          <w:rFonts w:asciiTheme="minorBidi" w:hAnsiTheme="minorBidi"/>
          <w:sz w:val="32"/>
          <w:szCs w:val="32"/>
          <w:cs/>
        </w:rPr>
        <w:t xml:space="preserve">องศาผ่าน </w:t>
      </w:r>
      <w:r w:rsidR="00157A0B" w:rsidRPr="00A715CC">
        <w:rPr>
          <w:rFonts w:asciiTheme="minorBidi" w:hAnsiTheme="minorBidi"/>
          <w:sz w:val="32"/>
          <w:szCs w:val="32"/>
        </w:rPr>
        <w:t xml:space="preserve">Virtual </w:t>
      </w:r>
      <w:r w:rsidR="00157A0B" w:rsidRPr="00A715CC">
        <w:rPr>
          <w:rFonts w:asciiTheme="minorBidi" w:hAnsiTheme="minorBidi"/>
          <w:sz w:val="32"/>
          <w:szCs w:val="32"/>
          <w:cs/>
        </w:rPr>
        <w:t>เว</w:t>
      </w:r>
      <w:r w:rsidR="007C0055" w:rsidRPr="00A715CC">
        <w:rPr>
          <w:rFonts w:asciiTheme="minorBidi" w:hAnsiTheme="minorBidi"/>
          <w:sz w:val="32"/>
          <w:szCs w:val="32"/>
          <w:cs/>
        </w:rPr>
        <w:t>บ</w:t>
      </w:r>
      <w:r w:rsidR="00157A0B" w:rsidRPr="00A715CC">
        <w:rPr>
          <w:rFonts w:asciiTheme="minorBidi" w:hAnsiTheme="minorBidi"/>
          <w:sz w:val="32"/>
          <w:szCs w:val="32"/>
          <w:cs/>
        </w:rPr>
        <w:t xml:space="preserve">ไซต์ </w:t>
      </w:r>
      <w:r w:rsidRPr="00A715CC">
        <w:rPr>
          <w:rFonts w:asciiTheme="minorBidi" w:hAnsiTheme="minorBidi"/>
          <w:sz w:val="32"/>
          <w:szCs w:val="32"/>
          <w:cs/>
        </w:rPr>
        <w:t xml:space="preserve">ได้ที่ </w:t>
      </w:r>
      <w:r w:rsidR="00FD5670" w:rsidRPr="00A715CC">
        <w:rPr>
          <w:rFonts w:asciiTheme="minorBidi" w:hAnsiTheme="minorBidi"/>
          <w:sz w:val="32"/>
          <w:szCs w:val="32"/>
        </w:rPr>
        <w:fldChar w:fldCharType="begin"/>
      </w:r>
      <w:r w:rsidR="00FD5670" w:rsidRPr="00A715CC">
        <w:rPr>
          <w:rFonts w:asciiTheme="minorBidi" w:hAnsiTheme="minorBidi"/>
          <w:sz w:val="32"/>
          <w:szCs w:val="32"/>
        </w:rPr>
        <w:instrText xml:space="preserve"> HYPERLINK </w:instrText>
      </w:r>
      <w:r w:rsidR="00FD5670" w:rsidRPr="00A715CC">
        <w:rPr>
          <w:rFonts w:asciiTheme="minorBidi" w:hAnsiTheme="minorBidi"/>
          <w:sz w:val="32"/>
          <w:szCs w:val="32"/>
          <w:cs/>
        </w:rPr>
        <w:instrText>"</w:instrText>
      </w:r>
      <w:r w:rsidR="00FD5670" w:rsidRPr="00A715CC">
        <w:rPr>
          <w:rFonts w:asciiTheme="minorBidi" w:hAnsiTheme="minorBidi"/>
          <w:sz w:val="32"/>
          <w:szCs w:val="32"/>
        </w:rPr>
        <w:instrText>http</w:instrText>
      </w:r>
      <w:r w:rsidR="00FD5670" w:rsidRPr="00A715CC">
        <w:rPr>
          <w:rFonts w:asciiTheme="minorBidi" w:hAnsiTheme="minorBidi"/>
          <w:sz w:val="32"/>
          <w:szCs w:val="32"/>
          <w:cs/>
        </w:rPr>
        <w:instrText>://</w:instrText>
      </w:r>
      <w:r w:rsidR="00FD5670" w:rsidRPr="00A715CC">
        <w:rPr>
          <w:rFonts w:asciiTheme="minorBidi" w:hAnsiTheme="minorBidi"/>
          <w:sz w:val="32"/>
          <w:szCs w:val="32"/>
        </w:rPr>
        <w:instrText>www</w:instrText>
      </w:r>
      <w:r w:rsidR="00FD5670" w:rsidRPr="00A715CC">
        <w:rPr>
          <w:rFonts w:asciiTheme="minorBidi" w:hAnsiTheme="minorBidi"/>
          <w:sz w:val="32"/>
          <w:szCs w:val="32"/>
          <w:cs/>
        </w:rPr>
        <w:instrText>.</w:instrText>
      </w:r>
      <w:r w:rsidR="00FD5670" w:rsidRPr="00A715CC">
        <w:rPr>
          <w:rFonts w:asciiTheme="minorBidi" w:hAnsiTheme="minorBidi"/>
          <w:sz w:val="32"/>
          <w:szCs w:val="32"/>
        </w:rPr>
        <w:instrText>scg</w:instrText>
      </w:r>
      <w:r w:rsidR="00FD5670" w:rsidRPr="00A715CC">
        <w:rPr>
          <w:rFonts w:asciiTheme="minorBidi" w:hAnsiTheme="minorBidi"/>
          <w:sz w:val="32"/>
          <w:szCs w:val="32"/>
          <w:cs/>
        </w:rPr>
        <w:instrText>.</w:instrText>
      </w:r>
      <w:r w:rsidR="00FD5670" w:rsidRPr="00A715CC">
        <w:rPr>
          <w:rFonts w:asciiTheme="minorBidi" w:hAnsiTheme="minorBidi"/>
          <w:sz w:val="32"/>
          <w:szCs w:val="32"/>
        </w:rPr>
        <w:instrText>com</w:instrText>
      </w:r>
      <w:r w:rsidR="00FD5670" w:rsidRPr="00A715CC">
        <w:rPr>
          <w:rFonts w:asciiTheme="minorBidi" w:hAnsiTheme="minorBidi"/>
          <w:sz w:val="32"/>
          <w:szCs w:val="32"/>
          <w:cs/>
        </w:rPr>
        <w:instrText>/</w:instrText>
      </w:r>
      <w:r w:rsidR="00FD5670" w:rsidRPr="00A715CC">
        <w:rPr>
          <w:rFonts w:asciiTheme="minorBidi" w:hAnsiTheme="minorBidi"/>
          <w:sz w:val="32"/>
          <w:szCs w:val="32"/>
        </w:rPr>
        <w:instrText>worldexpodubai</w:instrText>
      </w:r>
      <w:r w:rsidR="00FD5670" w:rsidRPr="00A715CC">
        <w:rPr>
          <w:rFonts w:asciiTheme="minorBidi" w:hAnsiTheme="minorBidi"/>
          <w:sz w:val="32"/>
          <w:szCs w:val="32"/>
          <w:cs/>
        </w:rPr>
        <w:instrText xml:space="preserve">" </w:instrText>
      </w:r>
      <w:r w:rsidR="00FD5670" w:rsidRPr="00A715CC">
        <w:rPr>
          <w:rFonts w:asciiTheme="minorBidi" w:hAnsiTheme="minorBidi"/>
          <w:sz w:val="32"/>
          <w:szCs w:val="32"/>
        </w:rPr>
        <w:fldChar w:fldCharType="separate"/>
      </w:r>
      <w:r w:rsidR="00CA0052" w:rsidRPr="00A715CC">
        <w:rPr>
          <w:rStyle w:val="Hyperlink"/>
          <w:rFonts w:asciiTheme="minorBidi" w:hAnsiTheme="minorBidi"/>
          <w:sz w:val="32"/>
          <w:szCs w:val="32"/>
        </w:rPr>
        <w:t>www</w:t>
      </w:r>
      <w:r w:rsidR="00CA0052" w:rsidRPr="00A715CC">
        <w:rPr>
          <w:rStyle w:val="Hyperlink"/>
          <w:rFonts w:asciiTheme="minorBidi" w:hAnsiTheme="minorBidi"/>
          <w:sz w:val="32"/>
          <w:szCs w:val="32"/>
          <w:cs/>
        </w:rPr>
        <w:t>.</w:t>
      </w:r>
      <w:proofErr w:type="spellStart"/>
      <w:r w:rsidR="00CA0052" w:rsidRPr="00A715CC">
        <w:rPr>
          <w:rStyle w:val="Hyperlink"/>
          <w:rFonts w:asciiTheme="minorBidi" w:hAnsiTheme="minorBidi"/>
          <w:sz w:val="32"/>
          <w:szCs w:val="32"/>
        </w:rPr>
        <w:t>scg</w:t>
      </w:r>
      <w:proofErr w:type="spellEnd"/>
      <w:r w:rsidR="00CA0052" w:rsidRPr="00A715CC">
        <w:rPr>
          <w:rStyle w:val="Hyperlink"/>
          <w:rFonts w:asciiTheme="minorBidi" w:hAnsiTheme="minorBidi"/>
          <w:sz w:val="32"/>
          <w:szCs w:val="32"/>
          <w:cs/>
        </w:rPr>
        <w:t>.</w:t>
      </w:r>
      <w:r w:rsidR="00CA0052" w:rsidRPr="00A715CC">
        <w:rPr>
          <w:rStyle w:val="Hyperlink"/>
          <w:rFonts w:asciiTheme="minorBidi" w:hAnsiTheme="minorBidi"/>
          <w:sz w:val="32"/>
          <w:szCs w:val="32"/>
        </w:rPr>
        <w:t>com</w:t>
      </w:r>
      <w:r w:rsidR="00CA0052" w:rsidRPr="00A715CC">
        <w:rPr>
          <w:rStyle w:val="Hyperlink"/>
          <w:rFonts w:asciiTheme="minorBidi" w:hAnsiTheme="minorBidi"/>
          <w:sz w:val="32"/>
          <w:szCs w:val="32"/>
          <w:cs/>
        </w:rPr>
        <w:t>/</w:t>
      </w:r>
      <w:proofErr w:type="spellStart"/>
      <w:r w:rsidR="00CA0052" w:rsidRPr="00A715CC">
        <w:rPr>
          <w:rStyle w:val="Hyperlink"/>
          <w:rFonts w:asciiTheme="minorBidi" w:hAnsiTheme="minorBidi"/>
          <w:sz w:val="32"/>
          <w:szCs w:val="32"/>
        </w:rPr>
        <w:t>worldexpodubai</w:t>
      </w:r>
      <w:proofErr w:type="spellEnd"/>
      <w:r w:rsidR="00FD5670" w:rsidRPr="00A715CC">
        <w:rPr>
          <w:rStyle w:val="Hyperlink"/>
          <w:rFonts w:asciiTheme="minorBidi" w:hAnsiTheme="minorBidi"/>
          <w:sz w:val="32"/>
          <w:szCs w:val="32"/>
        </w:rPr>
        <w:fldChar w:fldCharType="end"/>
      </w:r>
    </w:p>
    <w:p w:rsidR="00CA0052" w:rsidRDefault="00CA0052" w:rsidP="00C7393E">
      <w:pPr>
        <w:jc w:val="both"/>
      </w:pPr>
    </w:p>
    <w:p w:rsidR="00A715CC" w:rsidRDefault="00A715CC" w:rsidP="00A715CC">
      <w:pPr>
        <w:jc w:val="center"/>
      </w:pPr>
      <w:r>
        <w:t>----------------------------------------------------------------------</w:t>
      </w:r>
    </w:p>
    <w:p w:rsidR="00CA0052" w:rsidRDefault="00CA0052" w:rsidP="00C7393E">
      <w:pPr>
        <w:jc w:val="both"/>
        <w:rPr>
          <w:noProof/>
        </w:rPr>
      </w:pPr>
    </w:p>
    <w:p w:rsidR="00CA0052" w:rsidRDefault="00CA0052" w:rsidP="00C7393E">
      <w:pPr>
        <w:jc w:val="both"/>
      </w:pPr>
    </w:p>
    <w:p w:rsidR="00CA0052" w:rsidRDefault="00CA0052" w:rsidP="00C7393E">
      <w:pPr>
        <w:jc w:val="both"/>
      </w:pPr>
    </w:p>
    <w:p w:rsidR="00CA0052" w:rsidRDefault="00CA0052" w:rsidP="00C7393E">
      <w:pPr>
        <w:jc w:val="both"/>
      </w:pPr>
    </w:p>
    <w:p w:rsidR="00CA0052" w:rsidRDefault="00CA0052" w:rsidP="00C7393E">
      <w:pPr>
        <w:jc w:val="both"/>
      </w:pPr>
    </w:p>
    <w:p w:rsidR="00CA0052" w:rsidRDefault="00CA0052" w:rsidP="00C7393E">
      <w:pPr>
        <w:jc w:val="both"/>
      </w:pPr>
    </w:p>
    <w:p w:rsidR="00CA0052" w:rsidRDefault="00571F18" w:rsidP="00C7393E">
      <w:pPr>
        <w:jc w:val="both"/>
      </w:pPr>
      <w:r>
        <w:rPr>
          <w:rFonts w:ascii="Calibri" w:hAnsi="Calibri" w:cs="Calibri"/>
          <w:color w:val="FF0000"/>
          <w:szCs w:val="22"/>
          <w:shd w:val="clear" w:color="auto" w:fill="FFFFFF"/>
        </w:rPr>
        <w:br/>
      </w:r>
    </w:p>
    <w:sectPr w:rsidR="00CA0052" w:rsidSect="00F345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670" w:rsidRDefault="00FD5670">
      <w:pPr>
        <w:spacing w:after="0" w:line="240" w:lineRule="auto"/>
      </w:pPr>
    </w:p>
  </w:endnote>
  <w:endnote w:type="continuationSeparator" w:id="0">
    <w:p w:rsidR="00FD5670" w:rsidRDefault="00FD56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5CC" w:rsidRDefault="00A715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5CC" w:rsidRDefault="00A715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5CC" w:rsidRDefault="00A715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670" w:rsidRDefault="00FD5670">
      <w:pPr>
        <w:spacing w:after="0" w:line="240" w:lineRule="auto"/>
      </w:pPr>
    </w:p>
  </w:footnote>
  <w:footnote w:type="continuationSeparator" w:id="0">
    <w:p w:rsidR="00FD5670" w:rsidRDefault="00FD56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5CC" w:rsidRDefault="00A715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5CC" w:rsidRDefault="00A715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5CC" w:rsidRDefault="00A715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77"/>
    <w:rsid w:val="0008727D"/>
    <w:rsid w:val="00087FF8"/>
    <w:rsid w:val="000A50D7"/>
    <w:rsid w:val="000D1415"/>
    <w:rsid w:val="000F5522"/>
    <w:rsid w:val="00106C33"/>
    <w:rsid w:val="0012561C"/>
    <w:rsid w:val="00157A0B"/>
    <w:rsid w:val="001A78AA"/>
    <w:rsid w:val="0027390C"/>
    <w:rsid w:val="00284EEF"/>
    <w:rsid w:val="00296888"/>
    <w:rsid w:val="002A2663"/>
    <w:rsid w:val="002B5A80"/>
    <w:rsid w:val="00301AD1"/>
    <w:rsid w:val="00362EA8"/>
    <w:rsid w:val="003B0915"/>
    <w:rsid w:val="003D212C"/>
    <w:rsid w:val="00437E31"/>
    <w:rsid w:val="004609C5"/>
    <w:rsid w:val="00463B72"/>
    <w:rsid w:val="004A5A03"/>
    <w:rsid w:val="004B6FF4"/>
    <w:rsid w:val="00505942"/>
    <w:rsid w:val="00545F2F"/>
    <w:rsid w:val="00554143"/>
    <w:rsid w:val="00571F18"/>
    <w:rsid w:val="005B4D18"/>
    <w:rsid w:val="005B7520"/>
    <w:rsid w:val="006149EF"/>
    <w:rsid w:val="00686FC7"/>
    <w:rsid w:val="00725B25"/>
    <w:rsid w:val="00753BE8"/>
    <w:rsid w:val="007C0055"/>
    <w:rsid w:val="007D1753"/>
    <w:rsid w:val="007E1057"/>
    <w:rsid w:val="0087582E"/>
    <w:rsid w:val="00901485"/>
    <w:rsid w:val="00911A3E"/>
    <w:rsid w:val="0091282A"/>
    <w:rsid w:val="009629AF"/>
    <w:rsid w:val="00A2349D"/>
    <w:rsid w:val="00A31A5F"/>
    <w:rsid w:val="00A715CC"/>
    <w:rsid w:val="00AA43A1"/>
    <w:rsid w:val="00AE231A"/>
    <w:rsid w:val="00AE604C"/>
    <w:rsid w:val="00B23E77"/>
    <w:rsid w:val="00B24EB6"/>
    <w:rsid w:val="00B41BA4"/>
    <w:rsid w:val="00B463AB"/>
    <w:rsid w:val="00B67977"/>
    <w:rsid w:val="00B75A3B"/>
    <w:rsid w:val="00B82A69"/>
    <w:rsid w:val="00BC1124"/>
    <w:rsid w:val="00BC3101"/>
    <w:rsid w:val="00C14BBD"/>
    <w:rsid w:val="00C7393E"/>
    <w:rsid w:val="00CA0052"/>
    <w:rsid w:val="00CD2A34"/>
    <w:rsid w:val="00D0304D"/>
    <w:rsid w:val="00F345BF"/>
    <w:rsid w:val="00FA0196"/>
    <w:rsid w:val="00FD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A19E5"/>
  <w15:chartTrackingRefBased/>
  <w15:docId w15:val="{08B2DCF3-6B73-47C4-9CA2-F810F8ED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53BE8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005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0052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753BE8"/>
    <w:rPr>
      <w:rFonts w:ascii="Tahoma" w:eastAsia="Times New Roman" w:hAnsi="Tahoma" w:cs="Tahoma"/>
      <w:b/>
      <w:bCs/>
      <w:sz w:val="36"/>
      <w:szCs w:val="36"/>
    </w:rPr>
  </w:style>
  <w:style w:type="character" w:customStyle="1" w:styleId="ztplmc">
    <w:name w:val="ztplmc"/>
    <w:basedOn w:val="DefaultParagraphFont"/>
    <w:rsid w:val="00753BE8"/>
  </w:style>
  <w:style w:type="character" w:customStyle="1" w:styleId="jlqj4b">
    <w:name w:val="jlqj4b"/>
    <w:basedOn w:val="DefaultParagraphFont"/>
    <w:rsid w:val="00753BE8"/>
  </w:style>
  <w:style w:type="character" w:customStyle="1" w:styleId="normaltextrun">
    <w:name w:val="normaltextrun"/>
    <w:basedOn w:val="DefaultParagraphFont"/>
    <w:rsid w:val="007C0055"/>
  </w:style>
  <w:style w:type="character" w:customStyle="1" w:styleId="spellingerrorsuperscript">
    <w:name w:val="spellingerrorsuperscript"/>
    <w:basedOn w:val="DefaultParagraphFont"/>
    <w:rsid w:val="007C0055"/>
  </w:style>
  <w:style w:type="paragraph" w:styleId="Header">
    <w:name w:val="header"/>
    <w:basedOn w:val="Normal"/>
    <w:link w:val="HeaderChar"/>
    <w:uiPriority w:val="99"/>
    <w:unhideWhenUsed/>
    <w:rsid w:val="00A71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5CC"/>
  </w:style>
  <w:style w:type="paragraph" w:styleId="Footer">
    <w:name w:val="footer"/>
    <w:basedOn w:val="Normal"/>
    <w:link w:val="FooterChar"/>
    <w:uiPriority w:val="99"/>
    <w:unhideWhenUsed/>
    <w:rsid w:val="00A71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482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0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Wikarnda Mutitanont</cp:lastModifiedBy>
  <cp:revision>2</cp:revision>
  <dcterms:created xsi:type="dcterms:W3CDTF">2022-01-05T02:21:00Z</dcterms:created>
  <dcterms:modified xsi:type="dcterms:W3CDTF">2022-01-05T02:21:00Z</dcterms:modified>
</cp:coreProperties>
</file>